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3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790"/>
        <w:gridCol w:w="1406"/>
        <w:gridCol w:w="2284"/>
        <w:gridCol w:w="815"/>
        <w:gridCol w:w="1837"/>
      </w:tblGrid>
      <w:tr>
        <w:trPr>
          <w:trHeight w:val="417" w:hRule="atLeast"/>
        </w:trPr>
        <w:tc>
          <w:tcPr>
            <w:tcW w:w="1171" w:type="dxa"/>
          </w:tcPr>
          <w:p>
            <w:pPr>
              <w:pStyle w:val="TableParagraph"/>
              <w:spacing w:before="93"/>
              <w:ind w:left="181" w:right="172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专业代码</w:t>
            </w:r>
          </w:p>
        </w:tc>
        <w:tc>
          <w:tcPr>
            <w:tcW w:w="1790" w:type="dxa"/>
          </w:tcPr>
          <w:p>
            <w:pPr>
              <w:pStyle w:val="TableParagraph"/>
              <w:spacing w:before="93"/>
              <w:ind w:left="148" w:right="13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专业名称</w:t>
            </w:r>
          </w:p>
        </w:tc>
        <w:tc>
          <w:tcPr>
            <w:tcW w:w="1406" w:type="dxa"/>
          </w:tcPr>
          <w:p>
            <w:pPr>
              <w:pStyle w:val="TableParagraph"/>
              <w:spacing w:before="93"/>
              <w:ind w:left="204" w:right="19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研究方向码</w:t>
            </w:r>
          </w:p>
        </w:tc>
        <w:tc>
          <w:tcPr>
            <w:tcW w:w="2284" w:type="dxa"/>
          </w:tcPr>
          <w:p>
            <w:pPr>
              <w:pStyle w:val="TableParagraph"/>
              <w:spacing w:before="93"/>
              <w:ind w:left="233" w:right="22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研究方向名称</w:t>
            </w:r>
          </w:p>
        </w:tc>
        <w:tc>
          <w:tcPr>
            <w:tcW w:w="815" w:type="dxa"/>
          </w:tcPr>
          <w:p>
            <w:pPr>
              <w:pStyle w:val="TableParagraph"/>
              <w:spacing w:before="93"/>
              <w:ind w:right="194"/>
              <w:jc w:val="right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总分</w:t>
            </w:r>
          </w:p>
        </w:tc>
        <w:tc>
          <w:tcPr>
            <w:tcW w:w="1837" w:type="dxa"/>
          </w:tcPr>
          <w:p>
            <w:pPr>
              <w:pStyle w:val="TableParagraph"/>
              <w:spacing w:before="93"/>
              <w:ind w:left="231" w:right="21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拟公开招考人数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071000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生物学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301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6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077700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生物医学工程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283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077806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083100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生物医学工程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312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086001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生物技术与工程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免疫工程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335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086001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生物技术与工程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神经调控与神经修复工程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086002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制药工程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307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090500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畜牧学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277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095133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畜牧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095134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渔业发展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100100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基础医学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339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100106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51"/>
              <w:rPr>
                <w:sz w:val="16"/>
              </w:rPr>
            </w:pPr>
            <w:r>
              <w:rPr>
                <w:sz w:val="16"/>
              </w:rPr>
              <w:t>1001J6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医学系统生物学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299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100400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公共卫生与预防医学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100700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药学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325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100900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特种医学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105300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公共卫生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非全日制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105300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公共卫生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全日制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105500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药学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6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100202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儿科学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儿科学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332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儿外科学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314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心血管病学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血液病学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内分泌与代谢系病学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100204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神经病学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神经病学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100207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影像医学与核医学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影像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100207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影像医学与核医学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超声医学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330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100208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临床检验诊断学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临床检验诊断学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328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100210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普通外科学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600" w:bottom="280" w:left="960" w:right="140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3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790"/>
        <w:gridCol w:w="1406"/>
        <w:gridCol w:w="2284"/>
        <w:gridCol w:w="815"/>
        <w:gridCol w:w="1837"/>
      </w:tblGrid>
      <w:tr>
        <w:trPr>
          <w:trHeight w:val="417" w:hRule="atLeast"/>
        </w:trPr>
        <w:tc>
          <w:tcPr>
            <w:tcW w:w="1171" w:type="dxa"/>
          </w:tcPr>
          <w:p>
            <w:pPr>
              <w:pStyle w:val="TableParagraph"/>
              <w:spacing w:before="93"/>
              <w:ind w:left="181" w:right="172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专业代码</w:t>
            </w:r>
          </w:p>
        </w:tc>
        <w:tc>
          <w:tcPr>
            <w:tcW w:w="1790" w:type="dxa"/>
          </w:tcPr>
          <w:p>
            <w:pPr>
              <w:pStyle w:val="TableParagraph"/>
              <w:spacing w:before="93"/>
              <w:ind w:left="148" w:right="13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专业名称</w:t>
            </w:r>
          </w:p>
        </w:tc>
        <w:tc>
          <w:tcPr>
            <w:tcW w:w="1406" w:type="dxa"/>
          </w:tcPr>
          <w:p>
            <w:pPr>
              <w:pStyle w:val="TableParagraph"/>
              <w:spacing w:before="93"/>
              <w:ind w:left="204" w:right="19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研究方向码</w:t>
            </w:r>
          </w:p>
        </w:tc>
        <w:tc>
          <w:tcPr>
            <w:tcW w:w="2284" w:type="dxa"/>
          </w:tcPr>
          <w:p>
            <w:pPr>
              <w:pStyle w:val="TableParagraph"/>
              <w:spacing w:before="93"/>
              <w:ind w:left="233" w:right="22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研究方向名称</w:t>
            </w:r>
          </w:p>
        </w:tc>
        <w:tc>
          <w:tcPr>
            <w:tcW w:w="815" w:type="dxa"/>
          </w:tcPr>
          <w:p>
            <w:pPr>
              <w:pStyle w:val="TableParagraph"/>
              <w:spacing w:before="93"/>
              <w:ind w:right="194"/>
              <w:jc w:val="right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总分</w:t>
            </w:r>
          </w:p>
        </w:tc>
        <w:tc>
          <w:tcPr>
            <w:tcW w:w="1837" w:type="dxa"/>
          </w:tcPr>
          <w:p>
            <w:pPr>
              <w:pStyle w:val="TableParagraph"/>
              <w:spacing w:before="93"/>
              <w:ind w:left="231" w:right="21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拟公开招考人数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100210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骨科学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100210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胸外科学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妇产科学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妇产科学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100212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眼科学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100214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肿瘤学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放射肿瘤学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100215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康复医学与理疗学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397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100217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麻醉学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麻醉学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心血管病学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348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血液病学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318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呼吸系病学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358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消化系病学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299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内分泌与代谢系病学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335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肾脏病学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304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传染病学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内科学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风湿病学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297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105103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老年医学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105104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神经病学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105106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皮肤病与性病学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急诊医学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298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105108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重症医学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301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105109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全科医学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神经外科学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297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普通外科学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349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胸外科学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330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心脏大血管外科学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泌尿外科学</w:t>
            </w: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烧伤外科学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339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整形外科学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319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外科学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血管外科学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303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105113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骨科学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303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600" w:bottom="280" w:left="960" w:right="140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3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790"/>
        <w:gridCol w:w="1406"/>
        <w:gridCol w:w="2284"/>
        <w:gridCol w:w="815"/>
        <w:gridCol w:w="1837"/>
      </w:tblGrid>
      <w:tr>
        <w:trPr>
          <w:trHeight w:val="417" w:hRule="atLeast"/>
        </w:trPr>
        <w:tc>
          <w:tcPr>
            <w:tcW w:w="1171" w:type="dxa"/>
          </w:tcPr>
          <w:p>
            <w:pPr>
              <w:pStyle w:val="TableParagraph"/>
              <w:spacing w:before="93"/>
              <w:ind w:left="181" w:right="172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专业代码</w:t>
            </w:r>
          </w:p>
        </w:tc>
        <w:tc>
          <w:tcPr>
            <w:tcW w:w="1790" w:type="dxa"/>
          </w:tcPr>
          <w:p>
            <w:pPr>
              <w:pStyle w:val="TableParagraph"/>
              <w:spacing w:before="93"/>
              <w:ind w:left="148" w:right="13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专业名称</w:t>
            </w:r>
          </w:p>
        </w:tc>
        <w:tc>
          <w:tcPr>
            <w:tcW w:w="1406" w:type="dxa"/>
          </w:tcPr>
          <w:p>
            <w:pPr>
              <w:pStyle w:val="TableParagraph"/>
              <w:spacing w:before="93"/>
              <w:ind w:left="204" w:right="193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研究方向码</w:t>
            </w:r>
          </w:p>
        </w:tc>
        <w:tc>
          <w:tcPr>
            <w:tcW w:w="2284" w:type="dxa"/>
          </w:tcPr>
          <w:p>
            <w:pPr>
              <w:pStyle w:val="TableParagraph"/>
              <w:spacing w:before="93"/>
              <w:ind w:left="233" w:right="22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研究方向名称</w:t>
            </w:r>
          </w:p>
        </w:tc>
        <w:tc>
          <w:tcPr>
            <w:tcW w:w="815" w:type="dxa"/>
          </w:tcPr>
          <w:p>
            <w:pPr>
              <w:pStyle w:val="TableParagraph"/>
              <w:spacing w:before="93"/>
              <w:ind w:right="194"/>
              <w:jc w:val="right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总分</w:t>
            </w:r>
          </w:p>
        </w:tc>
        <w:tc>
          <w:tcPr>
            <w:tcW w:w="1837" w:type="dxa"/>
          </w:tcPr>
          <w:p>
            <w:pPr>
              <w:pStyle w:val="TableParagraph"/>
              <w:spacing w:before="93"/>
              <w:ind w:left="231" w:right="21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z w:val="19"/>
              </w:rPr>
              <w:t>拟公开招考人数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105115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妇产科学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307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2"/>
              <w:rPr>
                <w:sz w:val="16"/>
              </w:rPr>
            </w:pPr>
            <w:r>
              <w:rPr>
                <w:sz w:val="16"/>
              </w:rPr>
              <w:t>105116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眼科学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105117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耳鼻咽喉科学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105118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麻醉学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345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105119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临床病理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322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临床检验诊断学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105121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肿瘤学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324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105122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放射肿瘤学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放射肿瘤学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360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105123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放射影像学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影像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343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105123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放射影像学</w:t>
            </w:r>
          </w:p>
        </w:tc>
        <w:tc>
          <w:tcPr>
            <w:tcW w:w="1406" w:type="dxa"/>
          </w:tcPr>
          <w:p>
            <w:pPr>
              <w:pStyle w:val="TableParagraph"/>
              <w:ind w:left="204" w:right="17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介入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300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105124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超声医学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94"/>
              <w:ind w:right="146"/>
              <w:jc w:val="right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95"/>
                <w:sz w:val="16"/>
              </w:rPr>
              <w:t>国家线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105125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核医学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309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105200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口腔医学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298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101100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62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护理学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304</w:t>
            </w:r>
          </w:p>
        </w:tc>
        <w:tc>
          <w:tcPr>
            <w:tcW w:w="1837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105400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护理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16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非全日制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320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1171" w:type="dxa"/>
          </w:tcPr>
          <w:p>
            <w:pPr>
              <w:pStyle w:val="TableParagraph"/>
              <w:ind w:left="181" w:right="143"/>
              <w:rPr>
                <w:sz w:val="16"/>
              </w:rPr>
            </w:pPr>
            <w:r>
              <w:rPr>
                <w:sz w:val="16"/>
              </w:rPr>
              <w:t>105400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38"/>
              <w:ind w:left="157" w:right="133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护理</w:t>
            </w:r>
          </w:p>
        </w:tc>
        <w:tc>
          <w:tcPr>
            <w:tcW w:w="14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38"/>
              <w:ind w:left="247" w:right="221"/>
              <w:rPr>
                <w:rFonts w:ascii="微软雅黑" w:eastAsia="微软雅黑" w:hint="eastAsia"/>
                <w:sz w:val="16"/>
              </w:rPr>
            </w:pPr>
            <w:r>
              <w:rPr>
                <w:rFonts w:ascii="微软雅黑" w:eastAsia="微软雅黑" w:hint="eastAsia"/>
                <w:sz w:val="16"/>
              </w:rPr>
              <w:t>全日制</w:t>
            </w:r>
          </w:p>
        </w:tc>
        <w:tc>
          <w:tcPr>
            <w:tcW w:w="81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320</w:t>
            </w:r>
          </w:p>
        </w:tc>
        <w:tc>
          <w:tcPr>
            <w:tcW w:w="1837" w:type="dxa"/>
          </w:tcPr>
          <w:p>
            <w:pPr>
              <w:pStyle w:val="TableParagraph"/>
              <w:ind w:left="231" w:right="198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</w:tr>
    </w:tbl>
    <w:sectPr>
      <w:pgSz w:w="11910" w:h="16840"/>
      <w:pgMar w:top="1600" w:bottom="280" w:left="96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9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title>&lt;B8BDBCFE31A3BACBD5D6DDD2BDD1A7D4BA32303233C4EACBB6CABFD1D0BEBFC9FAB8B4CAD4B7D6CAFDCFDF2E786C73&gt;</dc:title>
  <dcterms:created xsi:type="dcterms:W3CDTF">2023-03-25T07:53:41Z</dcterms:created>
  <dcterms:modified xsi:type="dcterms:W3CDTF">2023-03-25T07:53:41Z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2023-03-25T00:00:00Z</vt:filetime>
  </property>
</Properties>
</file>